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504E4F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Приложение 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№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1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65626C"/>
          <w:sz w:val="28"/>
          <w:szCs w:val="28"/>
        </w:rPr>
      </w:pPr>
      <w:proofErr w:type="gramStart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</w:t>
      </w:r>
      <w:proofErr w:type="gramEnd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Положению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о служебных изобретениях</w:t>
      </w:r>
      <w:r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>,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proofErr w:type="gramStart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полезных</w:t>
      </w:r>
      <w:proofErr w:type="gramEnd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моделях и </w:t>
      </w:r>
      <w:r w:rsidRPr="00D750E8">
        <w:rPr>
          <w:rFonts w:ascii="Times New Roman" w:eastAsia="HiddenHorzOCR" w:hAnsi="Times New Roman" w:cs="Times New Roman"/>
          <w:color w:val="9FB6CC"/>
          <w:sz w:val="28"/>
          <w:szCs w:val="28"/>
        </w:rPr>
        <w:t xml:space="preserve">.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промы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ш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ленных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proofErr w:type="gramStart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образцах</w:t>
      </w:r>
      <w:proofErr w:type="gramEnd"/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ФИЦ КНЦ СО РАН</w:t>
      </w:r>
    </w:p>
    <w:p w:rsidR="00C14FF4" w:rsidRPr="00D750E8" w:rsidRDefault="00C14FF4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color w:val="7A787A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Директору </w:t>
      </w:r>
      <w:r w:rsidRPr="00D750E8">
        <w:rPr>
          <w:rFonts w:ascii="Times New Roman" w:eastAsia="HiddenHorzOCR" w:hAnsi="Times New Roman" w:cs="Times New Roman"/>
          <w:color w:val="1D1B1B"/>
          <w:sz w:val="28"/>
          <w:szCs w:val="28"/>
        </w:rPr>
        <w:t>_____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__</w:t>
      </w:r>
      <w:r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>__</w:t>
      </w:r>
    </w:p>
    <w:p w:rsidR="00C14FF4" w:rsidRPr="00D750E8" w:rsidRDefault="00C14FF4" w:rsidP="00065E9A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p w:rsidR="00065E9A" w:rsidRPr="00D750E8" w:rsidRDefault="00065E9A" w:rsidP="00C14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УВЕДОМЛЕНИЕ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br/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о создании объекта интеллектуальной собственности</w:t>
      </w:r>
    </w:p>
    <w:p w:rsidR="00C14FF4" w:rsidRPr="00D750E8" w:rsidRDefault="00C14FF4" w:rsidP="00C14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7A787A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В соответствии со ст</w:t>
      </w:r>
      <w:r w:rsidRPr="00D750E8">
        <w:rPr>
          <w:rFonts w:ascii="Times New Roman" w:eastAsia="HiddenHorzOCR" w:hAnsi="Times New Roman" w:cs="Times New Roman"/>
          <w:color w:val="1D1B1B"/>
          <w:sz w:val="28"/>
          <w:szCs w:val="28"/>
        </w:rPr>
        <w:t xml:space="preserve">.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1370 ГК РФ уведомляю Вас о том, что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мною (нами)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создано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техническое (художественно</w:t>
      </w:r>
      <w:r w:rsidRPr="00D750E8">
        <w:rPr>
          <w:rFonts w:ascii="Times New Roman" w:eastAsia="HiddenHorzOCR" w:hAnsi="Times New Roman" w:cs="Times New Roman"/>
          <w:color w:val="6E2233"/>
          <w:sz w:val="28"/>
          <w:szCs w:val="28"/>
        </w:rPr>
        <w:t>-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конструкторское) решение</w:t>
      </w:r>
      <w:r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 xml:space="preserve">,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которое</w:t>
      </w:r>
      <w:r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 xml:space="preserve">,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по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моему (нашему)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мнению</w:t>
      </w:r>
      <w:r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 xml:space="preserve">,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может б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ыть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защищено патентом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на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изобретение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(полезную модель</w:t>
      </w:r>
      <w:r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>,</w:t>
      </w:r>
      <w:r w:rsidR="00C14FF4"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пром</w:t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ыш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ленн</w:t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ый образец) </w:t>
      </w:r>
      <w:r w:rsidRPr="00D750E8">
        <w:rPr>
          <w:rFonts w:ascii="Times New Roman" w:eastAsia="HiddenHorzOCR" w:hAnsi="Times New Roman" w:cs="Times New Roman"/>
          <w:color w:val="699894"/>
          <w:sz w:val="28"/>
          <w:szCs w:val="28"/>
        </w:rPr>
        <w:t>__</w:t>
      </w:r>
      <w:r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>________</w:t>
      </w:r>
      <w:r w:rsidR="00C14FF4"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>_________________</w:t>
      </w:r>
    </w:p>
    <w:p w:rsidR="00C14FF4" w:rsidRPr="00D750E8" w:rsidRDefault="00C14FF4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7A787A"/>
          <w:sz w:val="28"/>
          <w:szCs w:val="28"/>
        </w:rPr>
        <w:t>__________________________________________________________________________________________________________________________________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Указанное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техническое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(художественно</w:t>
      </w:r>
      <w:r w:rsidRPr="00D750E8">
        <w:rPr>
          <w:rFonts w:ascii="Times New Roman" w:eastAsia="HiddenHorzOCR" w:hAnsi="Times New Roman" w:cs="Times New Roman"/>
          <w:color w:val="230F6E"/>
          <w:sz w:val="28"/>
          <w:szCs w:val="28"/>
        </w:rPr>
        <w:t>-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конструкторское) решение получено в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рамках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выполнения работ по: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504E4F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ABB096"/>
          <w:sz w:val="28"/>
          <w:szCs w:val="28"/>
        </w:rPr>
        <w:t xml:space="preserve">О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государственному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заданию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;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ABB096"/>
          <w:sz w:val="28"/>
          <w:szCs w:val="28"/>
        </w:rPr>
        <w:t>О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 дого</w:t>
      </w:r>
      <w:r w:rsidRPr="00D750E8">
        <w:rPr>
          <w:rFonts w:ascii="Times New Roman" w:eastAsia="HiddenHorzOCR" w:hAnsi="Times New Roman" w:cs="Times New Roman"/>
          <w:color w:val="302F2E"/>
          <w:sz w:val="28"/>
          <w:szCs w:val="28"/>
        </w:rPr>
        <w:t>вору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;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504E4F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9DABA8"/>
          <w:sz w:val="28"/>
          <w:szCs w:val="28"/>
        </w:rPr>
        <w:t xml:space="preserve">О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государственному</w:t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ab/>
      </w:r>
      <w:r w:rsidR="00C14FF4" w:rsidRPr="00D750E8">
        <w:rPr>
          <w:rFonts w:ascii="Times New Roman" w:eastAsia="HiddenHorzOCR" w:hAnsi="Times New Roman" w:cs="Times New Roman"/>
          <w:color w:val="ABB096"/>
          <w:sz w:val="28"/>
          <w:szCs w:val="28"/>
        </w:rPr>
        <w:t>О</w:t>
      </w:r>
      <w:r w:rsidR="00C14FF4" w:rsidRPr="00D750E8">
        <w:rPr>
          <w:rFonts w:ascii="Times New Roman" w:eastAsia="HiddenHorzOCR" w:hAnsi="Times New Roman" w:cs="Times New Roman"/>
          <w:color w:val="49426C"/>
          <w:sz w:val="28"/>
          <w:szCs w:val="28"/>
        </w:rPr>
        <w:t xml:space="preserve"> 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иное </w:t>
      </w:r>
      <w:r w:rsidR="00C14FF4" w:rsidRPr="00D750E8">
        <w:rPr>
          <w:rFonts w:ascii="Times New Roman" w:eastAsia="HiddenHorzOCR" w:hAnsi="Times New Roman" w:cs="Times New Roman"/>
          <w:color w:val="302F2E"/>
          <w:sz w:val="28"/>
          <w:szCs w:val="28"/>
        </w:rPr>
        <w:t>_____________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(</w:t>
      </w:r>
      <w:proofErr w:type="gramStart"/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муниципальному</w:t>
      </w:r>
      <w:proofErr w:type="gramEnd"/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)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контракту;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Пошлину за регистрацию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прошу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оплатить из:</w:t>
      </w:r>
    </w:p>
    <w:p w:rsidR="00065E9A" w:rsidRPr="00D750E8" w:rsidRDefault="00C14FF4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ABB096"/>
          <w:sz w:val="28"/>
          <w:szCs w:val="28"/>
        </w:rPr>
        <w:t>О</w:t>
      </w:r>
      <w:r w:rsidR="00065E9A" w:rsidRPr="00D750E8">
        <w:rPr>
          <w:rFonts w:ascii="Times New Roman" w:eastAsia="HiddenHorzOCR" w:hAnsi="Times New Roman" w:cs="Times New Roman"/>
          <w:color w:val="868D8C"/>
          <w:sz w:val="28"/>
          <w:szCs w:val="28"/>
        </w:rPr>
        <w:t xml:space="preserve"> </w:t>
      </w:r>
      <w:r w:rsidR="00065E9A" w:rsidRPr="00D750E8">
        <w:rPr>
          <w:rFonts w:ascii="Times New Roman" w:eastAsia="HiddenHorzOCR" w:hAnsi="Times New Roman" w:cs="Times New Roman"/>
          <w:color w:val="30418C"/>
          <w:sz w:val="28"/>
          <w:szCs w:val="28"/>
        </w:rPr>
        <w:t xml:space="preserve">- </w:t>
      </w:r>
      <w:r w:rsidR="00065E9A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бюджетных средств;</w:t>
      </w:r>
    </w:p>
    <w:p w:rsidR="00065E9A" w:rsidRPr="00D750E8" w:rsidRDefault="00C14FF4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3E0230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>О</w:t>
      </w:r>
      <w:r w:rsidR="00065E9A" w:rsidRPr="00D750E8">
        <w:rPr>
          <w:rFonts w:ascii="Times New Roman" w:eastAsia="HiddenHorzOCR" w:hAnsi="Times New Roman" w:cs="Times New Roman"/>
          <w:color w:val="65626C"/>
          <w:sz w:val="28"/>
          <w:szCs w:val="28"/>
        </w:rPr>
        <w:t xml:space="preserve"> </w:t>
      </w:r>
      <w:r w:rsidR="00065E9A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- </w:t>
      </w:r>
      <w:proofErr w:type="gramStart"/>
      <w:r w:rsidR="00065E9A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внебюджетных</w:t>
      </w:r>
      <w:proofErr w:type="gramEnd"/>
      <w:r w:rsidR="00065E9A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средств</w:t>
      </w:r>
      <w:r w:rsidR="00065E9A" w:rsidRPr="00D750E8">
        <w:rPr>
          <w:rFonts w:ascii="Times New Roman" w:eastAsia="HiddenHorzOCR" w:hAnsi="Times New Roman" w:cs="Times New Roman"/>
          <w:color w:val="3E0230"/>
          <w:sz w:val="28"/>
          <w:szCs w:val="28"/>
        </w:rPr>
        <w:t>.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Указанное техническое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(художественно-конструкторское)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решение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не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было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разработано по служебному заданию сторонним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предприятием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и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не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является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собственностью каких</w:t>
      </w:r>
      <w:r w:rsidRPr="00D750E8">
        <w:rPr>
          <w:rFonts w:ascii="Times New Roman" w:eastAsia="HiddenHorzOCR" w:hAnsi="Times New Roman" w:cs="Times New Roman"/>
          <w:color w:val="5C3329"/>
          <w:sz w:val="28"/>
          <w:szCs w:val="28"/>
        </w:rPr>
        <w:t>-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либо третьих лиц.</w:t>
      </w:r>
    </w:p>
    <w:p w:rsidR="00065E9A" w:rsidRPr="00D750E8" w:rsidRDefault="00065E9A" w:rsidP="00C1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Обязуюсь(емся) не 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передавать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третьим лицам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информацию, раскр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ыв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ающую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сущность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>э</w:t>
      </w:r>
      <w:r w:rsidRPr="00D750E8">
        <w:rPr>
          <w:rFonts w:ascii="Times New Roman" w:eastAsia="HiddenHorzOCR" w:hAnsi="Times New Roman" w:cs="Times New Roman"/>
          <w:color w:val="302F2E"/>
          <w:sz w:val="28"/>
          <w:szCs w:val="28"/>
        </w:rPr>
        <w:t xml:space="preserve">того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решения, не оформлять на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них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прав на свое имя </w:t>
      </w:r>
      <w:r w:rsidRPr="00D750E8">
        <w:rPr>
          <w:rFonts w:ascii="Times New Roman" w:eastAsia="HiddenHorzOCR" w:hAnsi="Times New Roman" w:cs="Times New Roman"/>
          <w:color w:val="504E4F"/>
          <w:sz w:val="28"/>
          <w:szCs w:val="28"/>
        </w:rPr>
        <w:t xml:space="preserve">до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истечения</w:t>
      </w:r>
      <w:r w:rsidR="00C14FF4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="00D750E8"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установленного законодательством РФ срока.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Прошу разрешить регистрацию указанного технического (художественно</w:t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-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конструкторского)</w:t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решения.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Телефон: _________________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Автор (соавторы) объекта интеллектуальной собственности (ФИО, должность,</w:t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 xml:space="preserve"> 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подразделение):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1.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lastRenderedPageBreak/>
        <w:t>2.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3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.</w:t>
      </w:r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Заключение руководителя структурного подразделения по месту работы ав</w:t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т</w:t>
      </w:r>
      <w:r w:rsidRPr="00D750E8">
        <w:rPr>
          <w:rFonts w:ascii="Times New Roman" w:eastAsia="HiddenHorzOCR" w:hAnsi="Times New Roman" w:cs="Times New Roman"/>
          <w:color w:val="403F41"/>
          <w:sz w:val="28"/>
          <w:szCs w:val="28"/>
        </w:rPr>
        <w:t>ора</w:t>
      </w:r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p w:rsidR="00D750E8" w:rsidRDefault="00D750E8"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______________________________________________________________________</w:t>
      </w:r>
    </w:p>
    <w:p w:rsidR="00D750E8" w:rsidRDefault="00D750E8"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_______________________________ _______________________________________</w:t>
      </w:r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(подпись)</w:t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</w: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ab/>
        <w:t>(ФИО)</w:t>
      </w:r>
      <w:bookmarkStart w:id="0" w:name="_GoBack"/>
      <w:bookmarkEnd w:id="0"/>
    </w:p>
    <w:p w:rsid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  <w:r>
        <w:rPr>
          <w:rFonts w:ascii="Times New Roman" w:eastAsia="HiddenHorzOCR" w:hAnsi="Times New Roman" w:cs="Times New Roman"/>
          <w:color w:val="403F41"/>
          <w:sz w:val="28"/>
          <w:szCs w:val="28"/>
        </w:rPr>
        <w:t>«____» ____________ 20____ г.</w:t>
      </w:r>
    </w:p>
    <w:p w:rsidR="00D750E8" w:rsidRPr="00D750E8" w:rsidRDefault="00D750E8" w:rsidP="00D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color w:val="403F41"/>
          <w:sz w:val="28"/>
          <w:szCs w:val="28"/>
        </w:rPr>
      </w:pPr>
    </w:p>
    <w:sectPr w:rsidR="00D750E8" w:rsidRPr="00D750E8" w:rsidSect="00065E9A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9A"/>
    <w:rsid w:val="00065E9A"/>
    <w:rsid w:val="00661CF1"/>
    <w:rsid w:val="00C14FF4"/>
    <w:rsid w:val="00D750E8"/>
    <w:rsid w:val="00EC378A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DA093-BE31-42C5-B7F5-80AEC30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Руденко</dc:creator>
  <cp:keywords/>
  <dc:description/>
  <cp:lastModifiedBy>Людмила Михайловна Руденко</cp:lastModifiedBy>
  <cp:revision>1</cp:revision>
  <dcterms:created xsi:type="dcterms:W3CDTF">2017-08-23T06:40:00Z</dcterms:created>
  <dcterms:modified xsi:type="dcterms:W3CDTF">2017-08-23T07:51:00Z</dcterms:modified>
</cp:coreProperties>
</file>