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283"/>
        <w:gridCol w:w="5355"/>
      </w:tblGrid>
      <w:tr w:rsidR="00587D10" w:rsidRPr="00587D10" w:rsidTr="00945391">
        <w:tc>
          <w:tcPr>
            <w:tcW w:w="2222" w:type="pct"/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587D10" w:rsidRPr="00587D10" w:rsidTr="00945391">
        <w:tc>
          <w:tcPr>
            <w:tcW w:w="2222" w:type="pct"/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587D10" w:rsidRPr="00587D10" w:rsidTr="00945391">
        <w:tc>
          <w:tcPr>
            <w:tcW w:w="2222" w:type="pct"/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778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87D1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 или уполномоченного им лица)</w:t>
            </w:r>
          </w:p>
        </w:tc>
      </w:tr>
      <w:tr w:rsidR="00587D10" w:rsidRPr="00587D10" w:rsidTr="00945391">
        <w:tc>
          <w:tcPr>
            <w:tcW w:w="2222" w:type="pct"/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 СО РАН</w:t>
            </w:r>
          </w:p>
        </w:tc>
      </w:tr>
      <w:tr w:rsidR="00587D10" w:rsidRPr="00587D10" w:rsidTr="00945391">
        <w:tc>
          <w:tcPr>
            <w:tcW w:w="2222" w:type="pct"/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778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87D1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(наименование организации, обособленного подразделения)</w:t>
            </w:r>
          </w:p>
        </w:tc>
      </w:tr>
      <w:tr w:rsidR="00587D10" w:rsidRPr="00587D10" w:rsidTr="00945391">
        <w:tc>
          <w:tcPr>
            <w:tcW w:w="2222" w:type="pct"/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D10" w:rsidRPr="00587D10" w:rsidTr="00945391">
        <w:tc>
          <w:tcPr>
            <w:tcW w:w="2222" w:type="pct"/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87D1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А.Э.</w:t>
            </w:r>
          </w:p>
        </w:tc>
      </w:tr>
      <w:tr w:rsidR="00587D10" w:rsidRPr="00587D10" w:rsidTr="00945391">
        <w:tc>
          <w:tcPr>
            <w:tcW w:w="2222" w:type="pct"/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778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87D1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(фамилия, инициалы)</w:t>
            </w:r>
          </w:p>
        </w:tc>
      </w:tr>
      <w:tr w:rsidR="00587D10" w:rsidRPr="00587D10" w:rsidTr="00945391">
        <w:tc>
          <w:tcPr>
            <w:tcW w:w="2222" w:type="pct"/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pct"/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«___»_____________20___ г.</w:t>
            </w:r>
          </w:p>
        </w:tc>
      </w:tr>
    </w:tbl>
    <w:p w:rsidR="00587D10" w:rsidRPr="00587D10" w:rsidRDefault="00587D10" w:rsidP="00587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D10" w:rsidRPr="00587D10" w:rsidRDefault="00587D10" w:rsidP="00587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ЭКСПЕРТНОЙ КОМИССИИ </w:t>
      </w:r>
      <w:r w:rsidRPr="0058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ЗАЩИТЕ ГОСУДАРСТВЕННОЙ ТАЙНЫ, КОНФИДЕНЦИАЛЬНОЙ ИНФОРМАЦИИ И ЭКСПОРТНОМУ КОНТРОЛЮ</w:t>
      </w:r>
    </w:p>
    <w:p w:rsidR="00587D10" w:rsidRPr="00587D10" w:rsidRDefault="00587D10" w:rsidP="00587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D10" w:rsidRPr="00587D10" w:rsidRDefault="00587D10" w:rsidP="00587D10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8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Экспертной комиссией </w:t>
      </w:r>
      <w:r w:rsidRPr="00587D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Института физики им. Л.В. Киренского </w:t>
      </w:r>
      <w:r w:rsidRPr="00587D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 xml:space="preserve">Сибирского отделения Российской академии наук – </w:t>
      </w:r>
      <w:r w:rsidRPr="00587D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обособленного подразделения ФИЦ КНЦ СО РАН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587D10" w:rsidRPr="00587D10" w:rsidRDefault="00587D10" w:rsidP="00587D10">
      <w:pPr>
        <w:widowControl w:val="0"/>
        <w:autoSpaceDE w:val="0"/>
        <w:autoSpaceDN w:val="0"/>
        <w:adjustRightInd w:val="0"/>
        <w:spacing w:after="0" w:line="240" w:lineRule="auto"/>
        <w:ind w:right="171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87D10">
        <w:rPr>
          <w:rFonts w:ascii="Times New Roman" w:eastAsia="Times New Roman" w:hAnsi="Times New Roman" w:cs="Times New Roman"/>
          <w:sz w:val="16"/>
          <w:szCs w:val="16"/>
          <w:lang w:eastAsia="ru-RU"/>
        </w:rPr>
        <w:t>(организация)</w:t>
      </w:r>
    </w:p>
    <w:p w:rsidR="00587D10" w:rsidRPr="00587D10" w:rsidRDefault="00587D10" w:rsidP="00587D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7D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58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87D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</w:t>
      </w:r>
      <w:r w:rsidRPr="0058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587D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58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проведена экспертиза материалов: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587D10" w:rsidRPr="00587D10" w:rsidTr="00945391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D10">
              <w:rPr>
                <w:rFonts w:ascii="Times New Roman" w:eastAsia="Times New Roman" w:hAnsi="Times New Roman" w:cs="Times New Roman"/>
                <w:i/>
                <w:lang w:eastAsia="ru-RU"/>
              </w:rPr>
              <w:t>статья (монография, тезисы, диссертация/автореферат и т.п.) «Название материала» авторов И.О. Фамилия, И.О. Фамилия для опубликования в «Наименование журнала, сборника и т.п.»</w:t>
            </w:r>
          </w:p>
        </w:tc>
      </w:tr>
      <w:tr w:rsidR="00587D10" w:rsidRPr="00587D10" w:rsidTr="00945391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D1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(вид, наименование материалов, подлежащих экспертизе, инициалы и фамилия автора(</w:t>
            </w:r>
            <w:proofErr w:type="spellStart"/>
            <w:r w:rsidRPr="00587D1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ов</w:t>
            </w:r>
            <w:proofErr w:type="spellEnd"/>
            <w:r w:rsidRPr="00587D1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)) </w:t>
            </w:r>
          </w:p>
        </w:tc>
      </w:tr>
      <w:tr w:rsidR="00587D10" w:rsidRPr="00587D10" w:rsidTr="00945391">
        <w:tc>
          <w:tcPr>
            <w:tcW w:w="5000" w:type="pct"/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 предмет отсутствия (наличия) в них сведений, составляющих государственную тайну, другой информации ограниченного доступа и возможности (невозможности) их открытого опубликования.</w:t>
            </w:r>
          </w:p>
        </w:tc>
      </w:tr>
    </w:tbl>
    <w:p w:rsidR="00587D10" w:rsidRPr="00587D10" w:rsidRDefault="00587D10" w:rsidP="00587D10">
      <w:pPr>
        <w:widowControl w:val="0"/>
        <w:autoSpaceDE w:val="0"/>
        <w:autoSpaceDN w:val="0"/>
        <w:adjustRightInd w:val="0"/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Законом Российской Федерации «О государственной тайне», Перечнем сведений, отнесенных к государственной тайне, утвержденным Указом Президента Российской Федерации от 30.11.1995 №1203, а также Перечнем сведений, подлежащих засекречиванию, Министерства науки и высшего образования Российской Федерации, утвержденным приказом </w:t>
      </w:r>
      <w:proofErr w:type="spellStart"/>
      <w:r w:rsidRPr="00587D1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8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04.12.2023 № 31с, Экспертной комиссией </w:t>
      </w:r>
      <w:r w:rsidRPr="0058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установлено</w:t>
      </w:r>
      <w:r w:rsidRPr="0058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87D10" w:rsidRPr="00587D10" w:rsidRDefault="00587D10" w:rsidP="00587D10">
      <w:pPr>
        <w:widowControl w:val="0"/>
        <w:autoSpaceDE w:val="0"/>
        <w:autoSpaceDN w:val="0"/>
        <w:adjustRightInd w:val="0"/>
        <w:spacing w:after="12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содержащиеся в рассматриваемых материалах, находятся в</w:t>
      </w:r>
      <w:r w:rsidRPr="0058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8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компетенции </w:t>
      </w:r>
      <w:r w:rsidRPr="001F15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ФИЦ КНЦ СО РАН</w:t>
      </w:r>
      <w:r w:rsidRPr="00587D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не подпадают под действие Перечня сведений, составляющих государственную тайну (статья 5 Закона Российской Федерации «О государственной тайне»), не относятся к Перечню сведений, отнесенных к государственной тайне, утвержденных Указом Президента Российской Федерации от 30.11.1995 № 1203, не подлежат засекречиванию, не содержат информации ограниченного доступа</w:t>
      </w:r>
      <w:r w:rsidRPr="00587D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7D10" w:rsidRPr="00587D10" w:rsidRDefault="00587D10" w:rsidP="00587D10">
      <w:pPr>
        <w:widowControl w:val="0"/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D10" w:rsidRPr="00587D10" w:rsidRDefault="00587D10" w:rsidP="00587D10">
      <w:pPr>
        <w:widowControl w:val="0"/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1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предмет недопущения их несанкционированного разглашения и использования для разработки и создания оружия массового поражения, средств его доставки, иных видов вооружения и военной техники либо при подготовке и (или) совершении террористических актов.</w:t>
      </w:r>
    </w:p>
    <w:p w:rsidR="00587D10" w:rsidRPr="00587D10" w:rsidRDefault="00587D10" w:rsidP="00587D10">
      <w:pPr>
        <w:widowControl w:val="0"/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«Об экспортном контроле», Списками (перечнями) контролируемых товаров и технологий, утвержденными постановлениями Правительства Российской Федерации, Экспертной комиссией </w:t>
      </w:r>
      <w:r w:rsidRPr="0058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установлено</w:t>
      </w:r>
      <w:r w:rsidRPr="00587D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587D10" w:rsidRPr="00587D10" w:rsidTr="00945391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материалах </w:t>
            </w:r>
            <w:r w:rsidRPr="0058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объекта экспертизы в целях экспортного контроля, включающего результаты научно-исследовательских, опытно-конструкторских и технологических работ, </w:t>
            </w:r>
            <w:r w:rsidRPr="001F1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финансируемых государством,</w:t>
            </w:r>
            <w:r w:rsidRPr="0058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не содержится сведений, подпадающих под действие списков контролируемых товаров и технологий, утвержденных постановлениями Правительства </w:t>
            </w:r>
            <w:r w:rsidRPr="00587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</w:tr>
      <w:tr w:rsidR="00587D10" w:rsidRPr="00587D10" w:rsidTr="00945391">
        <w:trPr>
          <w:trHeight w:val="608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87D1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lastRenderedPageBreak/>
              <w:t>согласно вариантов а) - д) пункта 2.6 Инструкции по проведению в ФИЦ КНЦ СО РАН экспертизы научно-технических материалов, подготовленных к открытому опубликованию и обладающих признаками контролируемых технологий</w:t>
            </w:r>
          </w:p>
        </w:tc>
      </w:tr>
    </w:tbl>
    <w:p w:rsidR="00587D10" w:rsidRPr="00587D10" w:rsidRDefault="00587D10" w:rsidP="00587D1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  <w:r w:rsidRPr="00587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38"/>
      </w:tblGrid>
      <w:tr w:rsidR="00587D10" w:rsidRPr="00587D10" w:rsidTr="00945391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Рассмотренные материалы не содержат сведений, составляющих государственную тайну, служебную или коммерческую тайну, препятствующих открытой публикации</w:t>
            </w:r>
            <w:r w:rsidRPr="0058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87D10" w:rsidRPr="00587D10" w:rsidTr="00945391">
        <w:trPr>
          <w:trHeight w:val="608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87D1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согласно вариантов а) - б) пункта 2.4 Инструкции о порядке проведения в ФИЦ КНЦ СО РАН экспертизы материалов, предназначенных для открытого опубликования или вывоза за границу</w:t>
            </w:r>
          </w:p>
        </w:tc>
      </w:tr>
    </w:tbl>
    <w:p w:rsidR="00587D10" w:rsidRPr="00587D10" w:rsidRDefault="00587D10" w:rsidP="00587D1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7D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Рассмотренный объект экспертизы в целях экспортного контроля не требует оформления лицензии ФСТЭК России или разрешения Комиссии по экспортному контролю Российской Федерации.</w:t>
      </w:r>
    </w:p>
    <w:p w:rsidR="00587D10" w:rsidRPr="00587D10" w:rsidRDefault="00587D10" w:rsidP="00587D10">
      <w:pPr>
        <w:widowControl w:val="0"/>
        <w:tabs>
          <w:tab w:val="left" w:pos="25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285"/>
        <w:gridCol w:w="2064"/>
        <w:gridCol w:w="276"/>
        <w:gridCol w:w="2477"/>
      </w:tblGrid>
      <w:tr w:rsidR="00587D10" w:rsidRPr="00587D10" w:rsidTr="00945391">
        <w:tc>
          <w:tcPr>
            <w:tcW w:w="2353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экспертной комиссии:</w:t>
            </w:r>
          </w:p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D10" w:rsidRPr="00587D10" w:rsidTr="00945391">
        <w:tc>
          <w:tcPr>
            <w:tcW w:w="2353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1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48" w:type="pct"/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D1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43" w:type="pct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87D1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 и фамилия)</w:t>
            </w:r>
          </w:p>
        </w:tc>
      </w:tr>
      <w:tr w:rsidR="00587D10" w:rsidRPr="00587D10" w:rsidTr="00945391">
        <w:tc>
          <w:tcPr>
            <w:tcW w:w="2353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7D10" w:rsidRPr="00587D10" w:rsidTr="00945391">
        <w:trPr>
          <w:trHeight w:val="241"/>
        </w:trPr>
        <w:tc>
          <w:tcPr>
            <w:tcW w:w="2353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87D1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48" w:type="pct"/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D1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43" w:type="pct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87D1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 и фамилия)</w:t>
            </w:r>
          </w:p>
        </w:tc>
      </w:tr>
      <w:tr w:rsidR="00587D10" w:rsidRPr="00587D10" w:rsidTr="00945391">
        <w:trPr>
          <w:trHeight w:val="241"/>
        </w:trPr>
        <w:tc>
          <w:tcPr>
            <w:tcW w:w="2353" w:type="pct"/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8" w:type="pct"/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99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A08B0" w:rsidRPr="00587D10" w:rsidTr="003A08B0">
        <w:tc>
          <w:tcPr>
            <w:tcW w:w="5000" w:type="pct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3A08B0" w:rsidRDefault="003A08B0" w:rsidP="008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8B0" w:rsidRDefault="003A08B0" w:rsidP="008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8B0" w:rsidRDefault="003A08B0" w:rsidP="008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Заслушано на семинаре (указать лаборатории или отдела)</w:t>
            </w:r>
          </w:p>
          <w:p w:rsidR="003A08B0" w:rsidRDefault="003A08B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8B0" w:rsidRPr="00587D10" w:rsidRDefault="003A08B0" w:rsidP="003A0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</w:tc>
      </w:tr>
      <w:tr w:rsidR="00587D10" w:rsidRPr="00587D10" w:rsidTr="00945391">
        <w:tc>
          <w:tcPr>
            <w:tcW w:w="2353" w:type="pct"/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8B4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85" w:type="pct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87D10" w:rsidRPr="00587D10" w:rsidTr="00945391">
        <w:tc>
          <w:tcPr>
            <w:tcW w:w="2353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лабораторией</w:t>
            </w:r>
          </w:p>
        </w:tc>
        <w:tc>
          <w:tcPr>
            <w:tcW w:w="148" w:type="pct"/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pc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7D10" w:rsidRPr="00587D10" w:rsidTr="00945391">
        <w:trPr>
          <w:trHeight w:val="241"/>
        </w:trPr>
        <w:tc>
          <w:tcPr>
            <w:tcW w:w="2353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87D1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48" w:type="pct"/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071" w:type="pc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7D1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43" w:type="pct"/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85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87D10" w:rsidRPr="00587D10" w:rsidRDefault="00587D10" w:rsidP="0058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87D1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(инициалы и фамилия)</w:t>
            </w:r>
          </w:p>
        </w:tc>
      </w:tr>
    </w:tbl>
    <w:p w:rsidR="00587D10" w:rsidRPr="00587D10" w:rsidRDefault="00587D10" w:rsidP="00587D10">
      <w:pPr>
        <w:widowControl w:val="0"/>
        <w:shd w:val="clear" w:color="auto" w:fill="FFFFFF"/>
        <w:tabs>
          <w:tab w:val="left" w:pos="7258"/>
          <w:tab w:val="left" w:leader="underscore" w:pos="915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51D0D" w:rsidRDefault="00F51D0D"/>
    <w:sectPr w:rsidR="00F51D0D" w:rsidSect="00065A54">
      <w:headerReference w:type="default" r:id="rId7"/>
      <w:pgSz w:w="11906" w:h="16838"/>
      <w:pgMar w:top="964" w:right="567" w:bottom="96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98" w:rsidRDefault="00821A98">
      <w:pPr>
        <w:spacing w:after="0" w:line="240" w:lineRule="auto"/>
      </w:pPr>
      <w:r>
        <w:separator/>
      </w:r>
    </w:p>
  </w:endnote>
  <w:endnote w:type="continuationSeparator" w:id="0">
    <w:p w:rsidR="00821A98" w:rsidRDefault="0082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98" w:rsidRDefault="00821A98">
      <w:pPr>
        <w:spacing w:after="0" w:line="240" w:lineRule="auto"/>
      </w:pPr>
      <w:r>
        <w:separator/>
      </w:r>
    </w:p>
  </w:footnote>
  <w:footnote w:type="continuationSeparator" w:id="0">
    <w:p w:rsidR="00821A98" w:rsidRDefault="00821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601" w:rsidRDefault="00DA05C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A08B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5B37"/>
    <w:multiLevelType w:val="hybridMultilevel"/>
    <w:tmpl w:val="8506A8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F250189"/>
    <w:multiLevelType w:val="hybridMultilevel"/>
    <w:tmpl w:val="6540A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10"/>
    <w:rsid w:val="001F15C8"/>
    <w:rsid w:val="003A08B0"/>
    <w:rsid w:val="00587D10"/>
    <w:rsid w:val="007044ED"/>
    <w:rsid w:val="00821A98"/>
    <w:rsid w:val="008B4BA0"/>
    <w:rsid w:val="00986F50"/>
    <w:rsid w:val="00B1547A"/>
    <w:rsid w:val="00DA05CB"/>
    <w:rsid w:val="00F5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FD36"/>
  <w15:chartTrackingRefBased/>
  <w15:docId w15:val="{CA770D16-E89B-40C1-8CD8-294B0D0E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7D1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87D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87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Олегович Злотников</dc:creator>
  <cp:keywords/>
  <dc:description/>
  <cp:lastModifiedBy>Антон Олегович Злотников</cp:lastModifiedBy>
  <cp:revision>5</cp:revision>
  <dcterms:created xsi:type="dcterms:W3CDTF">2024-05-14T10:04:00Z</dcterms:created>
  <dcterms:modified xsi:type="dcterms:W3CDTF">2024-05-24T04:43:00Z</dcterms:modified>
</cp:coreProperties>
</file>